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我校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度“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大思政课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建设文化育人典型案例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申报推荐名单的公示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根据重庆市教育科学研究院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关于开展2023年重庆市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大思政课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建设文化育人典型案例征集评选活动的通知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文件精神，我校有3个申报名额，在规定的申报时间内，学校收到二级学院申报材料9项。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经过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资格审核、专家评审、学校综合评审意见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现拟将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“地域思政文化元素融入课程教学的实践——以《商品包装视觉设计》课程为例”等3个案例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推荐至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重庆市教育科学研究院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参评“大思政课”建设文化育人典型案例征集活动并予以公示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（详情见附件）。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公示期：202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日至202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公示期内，如对公示结果有意见或要反映问题，请以书面形式向教务处反映。以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二级学院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、部门名义反映的请加盖公章，以个人名义反映的请署真实姓名、所属系部名称、联系电话等。教务处将对反映的问题进行调查核实，并为反映人保密。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联系人及电话：李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老师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，62335528；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周老师：13883388415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地址：教务处520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办公室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1598" w:leftChars="304" w:right="0" w:hanging="960" w:hangingChars="300"/>
        <w:textAlignment w:val="auto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重庆文化艺术职业学院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度“大思政课”建设文化育人典型案例拟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申报推荐名单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重庆文化艺术职业学院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2023年12月18日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86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重庆文化艺术职业学院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2023年度“大思政课”建设文化育人典型案例拟申报推荐名单</w:t>
            </w:r>
          </w:p>
          <w:tbl>
            <w:tblPr>
              <w:tblStyle w:val="6"/>
              <w:tblW w:w="9202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"/>
              <w:gridCol w:w="1470"/>
              <w:gridCol w:w="4080"/>
              <w:gridCol w:w="1328"/>
              <w:gridCol w:w="15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案例负责人</w:t>
                  </w:r>
                </w:p>
              </w:tc>
              <w:tc>
                <w:tcPr>
                  <w:tcW w:w="4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案例名称</w:t>
                  </w: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bookmarkStart w:id="0" w:name="_GoBack"/>
                  <w:bookmarkEnd w:id="0"/>
                  <w:r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平均分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357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center"/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推荐意见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龚晓雪</w:t>
                  </w:r>
                </w:p>
              </w:tc>
              <w:tc>
                <w:tcPr>
                  <w:tcW w:w="4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地域思政文化元素融入课程教学的实践——以《商品包装视觉设计》课程为例</w:t>
                  </w: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auto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252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i w:val="0"/>
                      <w:iCs w:val="0"/>
                      <w:color w:val="000000"/>
                      <w:highlight w:val="none"/>
                      <w:lang w:val="en-US" w:eastAsia="zh-CN" w:bidi="ar"/>
                    </w:rPr>
                    <w:t>拟推荐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罗璇</w:t>
                  </w:r>
                </w:p>
              </w:tc>
              <w:tc>
                <w:tcPr>
                  <w:tcW w:w="4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《思想道德与法治》课程教育教学改革与实践案例</w:t>
                  </w: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auto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252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center"/>
                    <w:rPr>
                      <w:rStyle w:val="11"/>
                      <w:rFonts w:hint="default" w:ascii="Times New Roman" w:hAnsi="Times New Roman" w:cs="Times New Roman"/>
                      <w:i w:val="0"/>
                      <w:iCs w:val="0"/>
                      <w:color w:val="000000"/>
                      <w:highlight w:val="none"/>
                      <w:lang w:val="en-US" w:eastAsia="zh-CN" w:bidi="ar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i w:val="0"/>
                      <w:iCs w:val="0"/>
                      <w:color w:val="000000"/>
                      <w:highlight w:val="none"/>
                      <w:lang w:val="en-US" w:eastAsia="zh-CN" w:bidi="ar"/>
                    </w:rPr>
                    <w:t>拟推荐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李思颖</w:t>
                  </w:r>
                </w:p>
              </w:tc>
              <w:tc>
                <w:tcPr>
                  <w:tcW w:w="4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“大思政课”视域下基于“学演赛传创”五维互通实践育人的实施探索</w:t>
                  </w: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——以高职院校音乐专业实习实训为例</w:t>
                  </w: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auto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86.7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tabs>
                      <w:tab w:val="left" w:pos="252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center"/>
                    <w:rPr>
                      <w:rStyle w:val="11"/>
                      <w:rFonts w:hint="default" w:ascii="Times New Roman" w:hAnsi="Times New Roman" w:cs="Times New Roman"/>
                      <w:i w:val="0"/>
                      <w:iCs w:val="0"/>
                      <w:color w:val="000000"/>
                      <w:highlight w:val="none"/>
                      <w:lang w:val="en-US" w:eastAsia="zh-CN" w:bidi="ar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i w:val="0"/>
                      <w:iCs w:val="0"/>
                      <w:color w:val="000000"/>
                      <w:highlight w:val="none"/>
                      <w:lang w:val="en-US" w:eastAsia="zh-CN" w:bidi="ar"/>
                    </w:rPr>
                    <w:t>拟推荐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胡艳</w:t>
                  </w:r>
                </w:p>
              </w:tc>
              <w:tc>
                <w:tcPr>
                  <w:tcW w:w="4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“德艺并进，五育同行”----基于班级文化建设的高校思政育人工作案例</w:t>
                  </w: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86.3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刘金玮</w:t>
                  </w:r>
                </w:p>
              </w:tc>
              <w:tc>
                <w:tcPr>
                  <w:tcW w:w="4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以艺之风·成风化人——音乐表演专业“大思政课”建设与实践</w:t>
                  </w: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85.3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李阳</w:t>
                  </w:r>
                </w:p>
              </w:tc>
              <w:tc>
                <w:tcPr>
                  <w:tcW w:w="4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上好乡村振兴“大思政课” 打造“五育并举”新课堂</w:t>
                  </w: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85.3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兰艺鑫</w:t>
                  </w:r>
                </w:p>
              </w:tc>
              <w:tc>
                <w:tcPr>
                  <w:tcW w:w="4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红色引领，思想铸魂——原创舞蹈剧目《浴血红花》课程思政典型案例</w:t>
                  </w: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79.3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刘爽</w:t>
                  </w:r>
                </w:p>
              </w:tc>
              <w:tc>
                <w:tcPr>
                  <w:tcW w:w="4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“以美育人、创意国风”《儿童线描画》大思政课教学案例</w:t>
                  </w: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79.3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7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11"/>
                      <w:rFonts w:hint="default" w:ascii="Times New Roman" w:hAnsi="Times New Roman" w:cs="Times New Roman"/>
                      <w:lang w:val="en-US" w:eastAsia="zh-CN" w:bidi="ar"/>
                    </w:rPr>
                    <w:t>林雨</w:t>
                  </w:r>
                </w:p>
              </w:tc>
              <w:tc>
                <w:tcPr>
                  <w:tcW w:w="4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在融合创新中舞动——《山那边》编创演</w:t>
                  </w: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74.7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WUyZjRiMzM0OTZhMmEzZGY4YzgxN2U4MmRlYjcifQ=="/>
  </w:docVars>
  <w:rsids>
    <w:rsidRoot w:val="00000000"/>
    <w:rsid w:val="005F65CD"/>
    <w:rsid w:val="03200295"/>
    <w:rsid w:val="03BE185C"/>
    <w:rsid w:val="06B156A8"/>
    <w:rsid w:val="06C61153"/>
    <w:rsid w:val="08A70B11"/>
    <w:rsid w:val="0A195A3E"/>
    <w:rsid w:val="156D179A"/>
    <w:rsid w:val="159468C1"/>
    <w:rsid w:val="1FEF3071"/>
    <w:rsid w:val="21507B40"/>
    <w:rsid w:val="251E1D03"/>
    <w:rsid w:val="2C886898"/>
    <w:rsid w:val="2E3D769E"/>
    <w:rsid w:val="345D45F6"/>
    <w:rsid w:val="36963DEF"/>
    <w:rsid w:val="3CF655E7"/>
    <w:rsid w:val="3E9C0135"/>
    <w:rsid w:val="3EAE64A9"/>
    <w:rsid w:val="41A71412"/>
    <w:rsid w:val="4698713F"/>
    <w:rsid w:val="4B725E0F"/>
    <w:rsid w:val="4BE156B5"/>
    <w:rsid w:val="4CAA1F4A"/>
    <w:rsid w:val="519D207E"/>
    <w:rsid w:val="53A476F3"/>
    <w:rsid w:val="54BE47E5"/>
    <w:rsid w:val="5B855515"/>
    <w:rsid w:val="5F9F37EF"/>
    <w:rsid w:val="61300818"/>
    <w:rsid w:val="63666773"/>
    <w:rsid w:val="673F17B5"/>
    <w:rsid w:val="67C24194"/>
    <w:rsid w:val="699A46FE"/>
    <w:rsid w:val="6CDC7B6E"/>
    <w:rsid w:val="6FBD596D"/>
    <w:rsid w:val="72CC5EC7"/>
    <w:rsid w:val="7D60202E"/>
    <w:rsid w:val="7F19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1"/>
    <w:next w:val="4"/>
    <w:autoRedefine/>
    <w:qFormat/>
    <w:uiPriority w:val="0"/>
    <w:rPr>
      <w:rFonts w:asciiTheme="minorAscii" w:hAnsiTheme="minorAscii" w:eastAsiaTheme="majorEastAsia"/>
      <w:sz w:val="32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font21"/>
    <w:basedOn w:val="8"/>
    <w:autoRedefine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1247</Words>
  <Characters>1339</Characters>
  <Lines>0</Lines>
  <Paragraphs>0</Paragraphs>
  <TotalTime>16</TotalTime>
  <ScaleCrop>false</ScaleCrop>
  <LinksUpToDate>false</LinksUpToDate>
  <CharactersWithSpaces>1356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2020-09-22T01:33:00Z</dcterms:created>
  <dc:creator>ysxy</dc:creator>
  <cp:lastModifiedBy>玲子</cp:lastModifiedBy>
  <dcterms:modified xsi:type="dcterms:W3CDTF">2023-12-18T08:43:32Z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548735D6144D46179A5482A7FD46C627_13</vt:lpwstr>
  </property>
</Properties>
</file>