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450"/>
        <w:jc w:val="center"/>
        <w:outlineLvl w:val="1"/>
        <w:rPr>
          <w:rFonts w:ascii="微软雅黑" w:hAnsi="微软雅黑" w:eastAsia="微软雅黑" w:cs="宋体"/>
          <w:color w:val="B81C27"/>
          <w:kern w:val="0"/>
          <w:sz w:val="45"/>
          <w:szCs w:val="45"/>
        </w:rPr>
      </w:pPr>
      <w:bookmarkStart w:id="0" w:name="_GoBack"/>
      <w:bookmarkEnd w:id="0"/>
      <w:r>
        <w:rPr>
          <w:rFonts w:hint="eastAsia" w:ascii="微软雅黑" w:hAnsi="微软雅黑" w:eastAsia="微软雅黑" w:cs="宋体"/>
          <w:color w:val="B81C27"/>
          <w:kern w:val="0"/>
          <w:sz w:val="45"/>
          <w:szCs w:val="45"/>
        </w:rPr>
        <w:t>关于2023年度全国教育科学规划课题申报的通知</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经全国教育科学规划领导小组批准，全国教育科学规划领导小组办公室发布了《</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年度全国教育科学规划课题申报公告》（附件</w:t>
      </w:r>
      <w:r>
        <w:rPr>
          <w:rFonts w:hint="eastAsia" w:ascii="微软雅黑" w:hAnsi="微软雅黑" w:eastAsia="微软雅黑" w:cs="宋体"/>
          <w:kern w:val="0"/>
          <w:sz w:val="32"/>
          <w:szCs w:val="32"/>
        </w:rPr>
        <w:t>1</w:t>
      </w:r>
      <w:r>
        <w:rPr>
          <w:rFonts w:hint="eastAsia" w:ascii="方正仿宋_GBK" w:hAnsi="微软雅黑" w:eastAsia="方正仿宋_GBK" w:cs="宋体"/>
          <w:kern w:val="0"/>
          <w:sz w:val="32"/>
          <w:szCs w:val="32"/>
        </w:rPr>
        <w:t>）。现就做好</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年度全国教育科学规划课题申报有关事宜通知如下</w:t>
      </w:r>
      <w:r>
        <w:rPr>
          <w:rFonts w:hint="eastAsia" w:ascii="微软雅黑" w:hAnsi="微软雅黑" w:eastAsia="微软雅黑" w:cs="宋体"/>
          <w:kern w:val="0"/>
          <w:sz w:val="32"/>
          <w:szCs w:val="32"/>
        </w:rPr>
        <w:t>:</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一、精心组织</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积极组织申报，加强统筹指导，针对《</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年度全国教育科学规划课题申报公告》和《</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年度全国教育科学规划课题指南》（附件</w:t>
      </w:r>
      <w:r>
        <w:rPr>
          <w:rFonts w:hint="eastAsia" w:ascii="微软雅黑" w:hAnsi="微软雅黑" w:eastAsia="微软雅黑" w:cs="宋体"/>
          <w:kern w:val="0"/>
          <w:sz w:val="32"/>
          <w:szCs w:val="32"/>
        </w:rPr>
        <w:t>2</w:t>
      </w:r>
      <w:r>
        <w:rPr>
          <w:rFonts w:hint="eastAsia" w:ascii="方正仿宋_GBK" w:hAnsi="微软雅黑" w:eastAsia="方正仿宋_GBK" w:cs="宋体"/>
          <w:kern w:val="0"/>
          <w:sz w:val="32"/>
          <w:szCs w:val="32"/>
        </w:rPr>
        <w:t>）要求，积极整合单位内外（含市内外）研究力量和优势资源，凝聚集体智慧，充分发挥有组织教育科研作用，切实提高申报质量。</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二、规范申报</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各单位科研管理部门负责人及工作人员和课题申请人</w:t>
      </w:r>
      <w:r>
        <w:rPr>
          <w:rFonts w:hint="eastAsia" w:ascii="方正仿宋_GBK" w:hAnsi="微软雅黑" w:eastAsia="方正仿宋_GBK" w:cs="宋体"/>
          <w:b/>
          <w:bCs/>
          <w:kern w:val="0"/>
          <w:sz w:val="32"/>
          <w:szCs w:val="32"/>
        </w:rPr>
        <w:t>均须认真仔细审读</w:t>
      </w:r>
      <w:r>
        <w:rPr>
          <w:rFonts w:hint="eastAsia" w:ascii="方正仿宋_GBK" w:hAnsi="微软雅黑" w:eastAsia="方正仿宋_GBK" w:cs="宋体"/>
          <w:kern w:val="0"/>
          <w:sz w:val="32"/>
          <w:szCs w:val="32"/>
        </w:rPr>
        <w:t>《</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年度全国教育科学规划课题申报公告》《</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年度全国教育科学规划课题指南》《</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年度全国教育科学规划课题申报常见问题答疑》（附件</w:t>
      </w:r>
      <w:r>
        <w:rPr>
          <w:rFonts w:hint="eastAsia" w:ascii="微软雅黑" w:hAnsi="微软雅黑" w:eastAsia="微软雅黑" w:cs="宋体"/>
          <w:kern w:val="0"/>
          <w:sz w:val="32"/>
          <w:szCs w:val="32"/>
        </w:rPr>
        <w:t>3</w:t>
      </w:r>
      <w:r>
        <w:rPr>
          <w:rFonts w:hint="eastAsia" w:ascii="方正仿宋_GBK" w:hAnsi="微软雅黑" w:eastAsia="方正仿宋_GBK" w:cs="宋体"/>
          <w:kern w:val="0"/>
          <w:sz w:val="32"/>
          <w:szCs w:val="32"/>
        </w:rPr>
        <w:t>），并严格按照文件要求开展申报工作。各单位科研管理部门负责人和工作人员未精读文件内容之前不得简单转发通知，课题申请人未精读文件内容之前不得贸然进行申报。</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三、认真审核</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全国教育科学规划课题申报采用分级审核管理制度。各单位要切实履行管理职责，严格审核申报资格、前期研究成果的真实性、项目</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课题组的研究实力和必备条件等，并签署明确意见。凡存在弄虚作假、抄袭剽窃及违背科研诚信要求申报的，一经发现查实，取消</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年申报资格。</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四、报送要求</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1.</w:t>
      </w:r>
      <w:r>
        <w:rPr>
          <w:rFonts w:hint="eastAsia" w:ascii="方正仿宋_GBK" w:hAnsi="微软雅黑" w:eastAsia="方正仿宋_GBK" w:cs="宋体"/>
          <w:kern w:val="0"/>
          <w:sz w:val="32"/>
          <w:szCs w:val="32"/>
        </w:rPr>
        <w:t>本年度实行网络申报。</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全国教育科学规划管理平台</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w:t>
      </w:r>
      <w:r>
        <w:rPr>
          <w:rFonts w:hint="eastAsia" w:ascii="微软雅黑" w:hAnsi="微软雅黑" w:eastAsia="微软雅黑" w:cs="宋体"/>
          <w:kern w:val="0"/>
          <w:sz w:val="32"/>
          <w:szCs w:val="32"/>
        </w:rPr>
        <w:t>https://202.205.185.227/</w:t>
      </w:r>
      <w:r>
        <w:rPr>
          <w:rFonts w:hint="eastAsia" w:ascii="方正仿宋_GBK" w:hAnsi="微软雅黑" w:eastAsia="方正仿宋_GBK" w:cs="宋体"/>
          <w:kern w:val="0"/>
          <w:sz w:val="32"/>
          <w:szCs w:val="32"/>
        </w:rPr>
        <w:t>）中的</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项目申报系统</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为本次申报的唯一网络平台，网络申报办法及流程管理以该系统为准。</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2.</w:t>
      </w:r>
      <w:r>
        <w:rPr>
          <w:rFonts w:hint="eastAsia" w:ascii="方正仿宋_GBK" w:hAnsi="微软雅黑" w:eastAsia="方正仿宋_GBK" w:cs="宋体"/>
          <w:kern w:val="0"/>
          <w:sz w:val="32"/>
          <w:szCs w:val="32"/>
        </w:rPr>
        <w:t>申请人使用网络平台进行申报之前进行注册并经所在单位审核通过；单位在该平台中没有注册的，需要先进行单位用户注册并经市规划办审核通过；单位已在平台中注册但忘记密码的，请与市规划办联系重置密码。</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3.</w:t>
      </w:r>
      <w:r>
        <w:rPr>
          <w:rFonts w:hint="eastAsia" w:ascii="方正仿宋_GBK" w:hAnsi="微软雅黑" w:eastAsia="方正仿宋_GBK" w:cs="宋体"/>
          <w:kern w:val="0"/>
          <w:sz w:val="32"/>
          <w:szCs w:val="32"/>
        </w:rPr>
        <w:t>申请人及所在单位网上集中申报和审核提交时间为</w:t>
      </w:r>
      <w:r>
        <w:rPr>
          <w:rFonts w:hint="eastAsia" w:ascii="微软雅黑" w:hAnsi="微软雅黑" w:eastAsia="微软雅黑" w:cs="宋体"/>
          <w:b/>
          <w:bCs/>
          <w:kern w:val="0"/>
          <w:sz w:val="32"/>
          <w:szCs w:val="32"/>
        </w:rPr>
        <w:t>2023</w:t>
      </w:r>
      <w:r>
        <w:rPr>
          <w:rFonts w:hint="eastAsia" w:ascii="方正仿宋_GBK" w:hAnsi="微软雅黑" w:eastAsia="方正仿宋_GBK" w:cs="宋体"/>
          <w:b/>
          <w:bCs/>
          <w:kern w:val="0"/>
          <w:sz w:val="32"/>
          <w:szCs w:val="32"/>
        </w:rPr>
        <w:t>年</w:t>
      </w:r>
      <w:r>
        <w:rPr>
          <w:rFonts w:hint="eastAsia" w:ascii="微软雅黑" w:hAnsi="微软雅黑" w:eastAsia="微软雅黑" w:cs="宋体"/>
          <w:b/>
          <w:bCs/>
          <w:kern w:val="0"/>
          <w:sz w:val="32"/>
          <w:szCs w:val="32"/>
        </w:rPr>
        <w:t>5</w:t>
      </w:r>
      <w:r>
        <w:rPr>
          <w:rFonts w:hint="eastAsia" w:ascii="方正仿宋_GBK" w:hAnsi="微软雅黑" w:eastAsia="方正仿宋_GBK" w:cs="宋体"/>
          <w:b/>
          <w:bCs/>
          <w:kern w:val="0"/>
          <w:sz w:val="32"/>
          <w:szCs w:val="32"/>
        </w:rPr>
        <w:t>月</w:t>
      </w:r>
      <w:r>
        <w:rPr>
          <w:rFonts w:hint="eastAsia" w:ascii="微软雅黑" w:hAnsi="微软雅黑" w:eastAsia="微软雅黑" w:cs="宋体"/>
          <w:b/>
          <w:bCs/>
          <w:kern w:val="0"/>
          <w:sz w:val="32"/>
          <w:szCs w:val="32"/>
        </w:rPr>
        <w:t>5</w:t>
      </w:r>
      <w:r>
        <w:rPr>
          <w:rFonts w:hint="eastAsia" w:ascii="方正仿宋_GBK" w:hAnsi="微软雅黑" w:eastAsia="方正仿宋_GBK" w:cs="宋体"/>
          <w:b/>
          <w:bCs/>
          <w:kern w:val="0"/>
          <w:sz w:val="32"/>
          <w:szCs w:val="32"/>
        </w:rPr>
        <w:t>日至</w:t>
      </w:r>
      <w:r>
        <w:rPr>
          <w:rFonts w:hint="eastAsia" w:ascii="微软雅黑" w:hAnsi="微软雅黑" w:eastAsia="微软雅黑" w:cs="宋体"/>
          <w:b/>
          <w:bCs/>
          <w:kern w:val="0"/>
          <w:sz w:val="32"/>
          <w:szCs w:val="32"/>
        </w:rPr>
        <w:t>6</w:t>
      </w:r>
      <w:r>
        <w:rPr>
          <w:rFonts w:hint="eastAsia" w:ascii="方正仿宋_GBK" w:hAnsi="微软雅黑" w:eastAsia="方正仿宋_GBK" w:cs="宋体"/>
          <w:b/>
          <w:bCs/>
          <w:kern w:val="0"/>
          <w:sz w:val="32"/>
          <w:szCs w:val="32"/>
        </w:rPr>
        <w:t>月</w:t>
      </w:r>
      <w:r>
        <w:rPr>
          <w:rFonts w:hint="eastAsia" w:ascii="微软雅黑" w:hAnsi="微软雅黑" w:eastAsia="微软雅黑" w:cs="宋体"/>
          <w:b/>
          <w:bCs/>
          <w:kern w:val="0"/>
          <w:sz w:val="32"/>
          <w:szCs w:val="32"/>
        </w:rPr>
        <w:t>5</w:t>
      </w:r>
      <w:r>
        <w:rPr>
          <w:rFonts w:hint="eastAsia" w:ascii="方正仿宋_GBK" w:hAnsi="微软雅黑" w:eastAsia="方正仿宋_GBK" w:cs="宋体"/>
          <w:b/>
          <w:bCs/>
          <w:kern w:val="0"/>
          <w:sz w:val="32"/>
          <w:szCs w:val="32"/>
        </w:rPr>
        <w:t>日</w:t>
      </w:r>
      <w:r>
        <w:rPr>
          <w:rFonts w:hint="eastAsia" w:ascii="方正仿宋_GBK" w:hAnsi="微软雅黑" w:eastAsia="方正仿宋_GBK" w:cs="宋体"/>
          <w:kern w:val="0"/>
          <w:sz w:val="32"/>
          <w:szCs w:val="32"/>
        </w:rPr>
        <w:t>。申请人在平台上填写并导出《申请书》亲笔签字（</w:t>
      </w:r>
      <w:r>
        <w:rPr>
          <w:rFonts w:hint="eastAsia" w:ascii="方正仿宋_GBK" w:hAnsi="微软雅黑" w:eastAsia="方正仿宋_GBK" w:cs="宋体"/>
          <w:b/>
          <w:bCs/>
          <w:kern w:val="0"/>
          <w:sz w:val="32"/>
          <w:szCs w:val="32"/>
        </w:rPr>
        <w:t>5月30日之前</w:t>
      </w:r>
      <w:r>
        <w:rPr>
          <w:rFonts w:hint="eastAsia" w:ascii="方正仿宋_GBK" w:hAnsi="微软雅黑" w:eastAsia="方正仿宋_GBK" w:cs="宋体"/>
          <w:kern w:val="0"/>
          <w:sz w:val="32"/>
          <w:szCs w:val="32"/>
        </w:rPr>
        <w:t>）后，交至学校职教研究中心，统一加盖单位公章后返还申请人，申请人全文扫描在一个文档中，跟</w:t>
      </w:r>
      <w:r>
        <w:rPr>
          <w:rFonts w:hint="eastAsia" w:ascii="微软雅黑" w:hAnsi="微软雅黑" w:eastAsia="微软雅黑" w:cs="宋体"/>
          <w:kern w:val="0"/>
          <w:sz w:val="32"/>
          <w:szCs w:val="32"/>
        </w:rPr>
        <w:t>PDF</w:t>
      </w:r>
      <w:r>
        <w:rPr>
          <w:rFonts w:hint="eastAsia" w:ascii="方正仿宋_GBK" w:hAnsi="微软雅黑" w:eastAsia="方正仿宋_GBK" w:cs="宋体"/>
          <w:kern w:val="0"/>
          <w:sz w:val="32"/>
          <w:szCs w:val="32"/>
        </w:rPr>
        <w:t>版本的《活页》一起提交到平台上，逾期系统关闭不予受理申报及审核。</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4.</w:t>
      </w:r>
      <w:r>
        <w:rPr>
          <w:rFonts w:hint="eastAsia" w:ascii="方正仿宋_GBK" w:hAnsi="微软雅黑" w:eastAsia="方正仿宋_GBK" w:cs="宋体"/>
          <w:kern w:val="0"/>
          <w:sz w:val="32"/>
          <w:szCs w:val="32"/>
        </w:rPr>
        <w:t>在活页中不得透露申请人和所在单位的身份信息。</w:t>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申请人在申报及审核过程中，如有任何疑问，务请先咨询学校职教中心或者市规划办，不得未咨询学校职教中心和市规划办直接咨询全规办。</w:t>
      </w:r>
    </w:p>
    <w:p>
      <w:pPr>
        <w:widowControl/>
        <w:shd w:val="clear" w:color="auto" w:fill="FFFFFF"/>
        <w:spacing w:after="300" w:line="480" w:lineRule="auto"/>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附件：</w:t>
      </w:r>
      <w:r>
        <w:rPr>
          <w:rFonts w:ascii="微软雅黑" w:hAnsi="微软雅黑" w:eastAsia="微软雅黑" w:cs="宋体"/>
          <w:kern w:val="0"/>
          <w:sz w:val="24"/>
          <w:szCs w:val="24"/>
        </w:rPr>
        <w:t xml:space="preserve"> </w:t>
      </w:r>
      <w:r>
        <w:fldChar w:fldCharType="begin"/>
      </w:r>
      <w:r>
        <w:instrText xml:space="preserve"> HYPERLINK "http://www.cqjy.com/Upload/main/ContentManage/Article/File/2023/05/06/202305061125009585.docx" \t "_self" \o "202305061125009585.docx" </w:instrText>
      </w:r>
      <w:r>
        <w:fldChar w:fldCharType="separate"/>
      </w:r>
      <w:r>
        <w:rPr>
          <w:rFonts w:hint="eastAsia" w:ascii="方正仿宋_GBK" w:hAnsi="微软雅黑" w:eastAsia="方正仿宋_GBK" w:cs="宋体"/>
          <w:kern w:val="0"/>
          <w:sz w:val="32"/>
          <w:szCs w:val="32"/>
        </w:rPr>
        <w:t>1.2023年度全国教育科学规划课题申报公告</w:t>
      </w:r>
      <w:r>
        <w:rPr>
          <w:rFonts w:hint="eastAsia" w:ascii="方正仿宋_GBK" w:hAnsi="微软雅黑" w:eastAsia="方正仿宋_GBK" w:cs="宋体"/>
          <w:kern w:val="0"/>
          <w:sz w:val="32"/>
          <w:szCs w:val="32"/>
        </w:rPr>
        <w:fldChar w:fldCharType="end"/>
      </w:r>
    </w:p>
    <w:p>
      <w:pPr>
        <w:widowControl/>
        <w:shd w:val="clear" w:color="auto" w:fill="FFFFFF"/>
        <w:spacing w:after="300" w:line="480" w:lineRule="auto"/>
        <w:ind w:firstLine="645"/>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     </w:t>
      </w:r>
      <w:r>
        <w:fldChar w:fldCharType="begin"/>
      </w:r>
      <w:r>
        <w:instrText xml:space="preserve"> HYPERLINK "http://www.cqjy.com/Upload/main/ContentManage/Article/File/2023/05/06/202305061125169211.doc" \t "_self" \o "202305061125169211.doc" </w:instrText>
      </w:r>
      <w:r>
        <w:fldChar w:fldCharType="separate"/>
      </w:r>
      <w:r>
        <w:rPr>
          <w:rFonts w:hint="eastAsia" w:ascii="方正仿宋_GBK" w:hAnsi="微软雅黑" w:eastAsia="方正仿宋_GBK" w:cs="宋体"/>
          <w:kern w:val="0"/>
          <w:sz w:val="32"/>
          <w:szCs w:val="32"/>
        </w:rPr>
        <w:t>2.2023年度全国教育科学规划课题指南</w:t>
      </w:r>
      <w:r>
        <w:rPr>
          <w:rFonts w:hint="eastAsia" w:ascii="方正仿宋_GBK" w:hAnsi="微软雅黑" w:eastAsia="方正仿宋_GBK" w:cs="宋体"/>
          <w:kern w:val="0"/>
          <w:sz w:val="32"/>
          <w:szCs w:val="32"/>
        </w:rPr>
        <w:fldChar w:fldCharType="end"/>
      </w:r>
    </w:p>
    <w:p>
      <w:pPr>
        <w:widowControl/>
        <w:shd w:val="clear" w:color="auto" w:fill="FFFFFF"/>
        <w:spacing w:after="300" w:line="240" w:lineRule="atLeast"/>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           </w:t>
      </w:r>
      <w:r>
        <w:fldChar w:fldCharType="begin"/>
      </w:r>
      <w:r>
        <w:instrText xml:space="preserve"> HYPERLINK "http://www.cqjy.com/Upload/main/ContentManage/Article/File/2023/05/06/202305061125284123.doc" \t "_self" \o "202305061125284123.doc" </w:instrText>
      </w:r>
      <w:r>
        <w:fldChar w:fldCharType="separate"/>
      </w:r>
      <w:r>
        <w:rPr>
          <w:rFonts w:hint="eastAsia" w:ascii="方正仿宋_GBK" w:hAnsi="微软雅黑" w:eastAsia="方正仿宋_GBK" w:cs="宋体"/>
          <w:kern w:val="0"/>
          <w:sz w:val="32"/>
          <w:szCs w:val="32"/>
        </w:rPr>
        <w:t>3.2023年度全国教育科学规划课题申报常见问题答疑</w:t>
      </w:r>
      <w:r>
        <w:rPr>
          <w:rFonts w:hint="eastAsia" w:ascii="方正仿宋_GBK" w:hAnsi="微软雅黑" w:eastAsia="方正仿宋_GBK" w:cs="宋体"/>
          <w:kern w:val="0"/>
          <w:sz w:val="32"/>
          <w:szCs w:val="32"/>
        </w:rPr>
        <w:fldChar w:fldCharType="end"/>
      </w:r>
    </w:p>
    <w:p>
      <w:pPr>
        <w:widowControl/>
        <w:shd w:val="clear" w:color="auto" w:fill="FFFFFF"/>
        <w:spacing w:after="300" w:line="480" w:lineRule="auto"/>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 xml:space="preserve">        </w:t>
      </w:r>
      <w:r>
        <w:fldChar w:fldCharType="begin"/>
      </w:r>
      <w:r>
        <w:instrText xml:space="preserve"> HYPERLINK "http://www.cqjy.com/Upload/main/ContentManage/Article/File/2023/05/06/202305061125409489.doc" \t "_self" \o "202305061125409489.doc" </w:instrText>
      </w:r>
      <w:r>
        <w:fldChar w:fldCharType="separate"/>
      </w:r>
      <w:r>
        <w:rPr>
          <w:rFonts w:hint="eastAsia" w:ascii="方正仿宋_GBK" w:hAnsi="微软雅黑" w:eastAsia="方正仿宋_GBK" w:cs="宋体"/>
          <w:kern w:val="0"/>
          <w:sz w:val="32"/>
          <w:szCs w:val="32"/>
        </w:rPr>
        <w:t>4. 2023年全国教育科学规划课题（国家重点、国家一般、国家青年、教育部重点、教育部青年、教育部专项）-申请书</w:t>
      </w:r>
      <w:r>
        <w:rPr>
          <w:rFonts w:hint="eastAsia" w:ascii="方正仿宋_GBK" w:hAnsi="微软雅黑" w:eastAsia="方正仿宋_GBK" w:cs="宋体"/>
          <w:kern w:val="0"/>
          <w:sz w:val="32"/>
          <w:szCs w:val="32"/>
        </w:rPr>
        <w:fldChar w:fldCharType="end"/>
      </w:r>
    </w:p>
    <w:p>
      <w:pPr>
        <w:widowControl/>
        <w:shd w:val="clear" w:color="auto" w:fill="FFFFFF"/>
        <w:spacing w:after="300" w:line="480" w:lineRule="auto"/>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 xml:space="preserve">        </w:t>
      </w:r>
      <w:r>
        <w:fldChar w:fldCharType="begin"/>
      </w:r>
      <w:r>
        <w:instrText xml:space="preserve"> HYPERLINK "http://www.cqjy.com/Upload/main/ContentManage/Article/File/2023/05/06/202305061126209069.doc" \t "_self" \o "202305061126209069.doc" </w:instrText>
      </w:r>
      <w:r>
        <w:fldChar w:fldCharType="separate"/>
      </w:r>
      <w:r>
        <w:rPr>
          <w:rFonts w:hint="eastAsia" w:ascii="方正仿宋_GBK" w:hAnsi="微软雅黑" w:eastAsia="方正仿宋_GBK" w:cs="宋体"/>
          <w:kern w:val="0"/>
          <w:sz w:val="32"/>
          <w:szCs w:val="32"/>
        </w:rPr>
        <w:t>5.2023年全国教育科学规划课题（国家重点、国家一般、国家青年、教育部重点、教育部青年、教育部专项）-活页</w:t>
      </w:r>
      <w:r>
        <w:rPr>
          <w:rFonts w:hint="eastAsia" w:ascii="方正仿宋_GBK" w:hAnsi="微软雅黑" w:eastAsia="方正仿宋_GBK" w:cs="宋体"/>
          <w:kern w:val="0"/>
          <w:sz w:val="32"/>
          <w:szCs w:val="32"/>
        </w:rPr>
        <w:fldChar w:fldCharType="end"/>
      </w:r>
    </w:p>
    <w:p>
      <w:pPr>
        <w:widowControl/>
        <w:shd w:val="clear" w:color="auto" w:fill="FFFFFF"/>
        <w:spacing w:after="300" w:line="240" w:lineRule="atLeast"/>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 xml:space="preserve">            </w:t>
      </w:r>
    </w:p>
    <w:p>
      <w:pPr>
        <w:widowControl/>
        <w:shd w:val="clear" w:color="auto" w:fill="FFFFFF"/>
        <w:spacing w:after="300" w:line="480" w:lineRule="auto"/>
        <w:ind w:left="2520" w:firstLine="960"/>
        <w:jc w:val="left"/>
        <w:rPr>
          <w:rFonts w:ascii="方正仿宋_GBK" w:hAnsi="微软雅黑" w:eastAsia="方正仿宋_GBK" w:cs="宋体"/>
          <w:kern w:val="0"/>
          <w:sz w:val="32"/>
          <w:szCs w:val="32"/>
          <w:shd w:val="clear" w:color="auto" w:fill="FFFFFF"/>
        </w:rPr>
      </w:pPr>
      <w:r>
        <w:rPr>
          <w:rFonts w:hint="eastAsia" w:ascii="方正仿宋_GBK" w:hAnsi="微软雅黑" w:eastAsia="方正仿宋_GBK" w:cs="宋体"/>
          <w:kern w:val="0"/>
          <w:sz w:val="32"/>
          <w:szCs w:val="32"/>
          <w:shd w:val="clear" w:color="auto" w:fill="FFFFFF"/>
        </w:rPr>
        <w:t xml:space="preserve">                                  </w:t>
      </w:r>
    </w:p>
    <w:p>
      <w:pPr>
        <w:widowControl/>
        <w:shd w:val="clear" w:color="auto" w:fill="FFFFFF"/>
        <w:spacing w:after="300" w:line="480" w:lineRule="auto"/>
        <w:ind w:left="2520"/>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shd w:val="clear" w:color="auto" w:fill="FFFFFF"/>
        </w:rPr>
        <w:t> 重庆市教育科学规划领导小组办公室</w:t>
      </w:r>
    </w:p>
    <w:p>
      <w:pPr>
        <w:widowControl/>
        <w:shd w:val="clear" w:color="auto" w:fill="FFFFFF"/>
        <w:spacing w:after="300" w:line="480" w:lineRule="auto"/>
        <w:ind w:firstLine="3840" w:firstLineChars="1200"/>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 2023年5月6日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106"/>
    <w:rsid w:val="000426C6"/>
    <w:rsid w:val="00623C49"/>
    <w:rsid w:val="00701F12"/>
    <w:rsid w:val="00B77E77"/>
    <w:rsid w:val="00D00077"/>
    <w:rsid w:val="00D42DC7"/>
    <w:rsid w:val="00EC2E85"/>
    <w:rsid w:val="00ED52AF"/>
    <w:rsid w:val="00F85106"/>
    <w:rsid w:val="6D4E3F7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mn-Mong-CN"/>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22"/>
    </w:rPr>
  </w:style>
  <w:style w:type="character" w:customStyle="1" w:styleId="5">
    <w:name w:val="批注框文本 Char"/>
    <w:basedOn w:val="4"/>
    <w:link w:val="2"/>
    <w:semiHidden/>
    <w:qFormat/>
    <w:uiPriority w:val="99"/>
    <w:rPr>
      <w:sz w:val="1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1107</Words>
  <Characters>1192</Characters>
  <Lines>14</Lines>
  <Paragraphs>4</Paragraphs>
  <TotalTime>17</TotalTime>
  <ScaleCrop>false</ScaleCrop>
  <LinksUpToDate>false</LinksUpToDate>
  <CharactersWithSpaces>1274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2023-05-06T05:42:00Z</dcterms:created>
  <dc:creator>123</dc:creator>
  <cp:lastModifiedBy>LU</cp:lastModifiedBy>
  <dcterms:modified xsi:type="dcterms:W3CDTF">2023-05-06T09:06:29Z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8D82DB68728E461CBB0A20F783153AFE_13</vt:lpwstr>
  </property>
</Properties>
</file>